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16" w:rsidRPr="00B12B3A" w:rsidRDefault="00C1147F" w:rsidP="00F27616">
      <w:pPr>
        <w:pStyle w:val="Koptekst"/>
        <w:rPr>
          <w:b/>
          <w:sz w:val="28"/>
        </w:rPr>
      </w:pPr>
      <w:r>
        <w:rPr>
          <w:b/>
          <w:sz w:val="28"/>
        </w:rPr>
        <w:t>Grond</w:t>
      </w:r>
      <w:r w:rsidR="00F27616" w:rsidRPr="00B12B3A">
        <w:rPr>
          <w:b/>
          <w:sz w:val="28"/>
        </w:rPr>
        <w:t>soorten</w:t>
      </w:r>
    </w:p>
    <w:p w:rsidR="00F27616" w:rsidRDefault="00F27616" w:rsidP="00F27616">
      <w:pPr>
        <w:pStyle w:val="Koptekst"/>
      </w:pPr>
    </w:p>
    <w:p w:rsidR="000624BC" w:rsidRDefault="00F27616">
      <w:pPr>
        <w:rPr>
          <w:i/>
        </w:rPr>
      </w:pPr>
      <w:r w:rsidRPr="00F27616">
        <w:rPr>
          <w:i/>
        </w:rPr>
        <w:t xml:space="preserve">Werk onderstaande vragen uit aan de hand van de filmpjes en bronnen die terug te vinden zijn in het leerarrangement op </w:t>
      </w:r>
      <w:proofErr w:type="spellStart"/>
      <w:r w:rsidRPr="00F27616">
        <w:rPr>
          <w:i/>
        </w:rPr>
        <w:t>wikiwijs</w:t>
      </w:r>
      <w:proofErr w:type="spellEnd"/>
      <w:r w:rsidRPr="00F27616">
        <w:rPr>
          <w:i/>
        </w:rPr>
        <w:t>.</w:t>
      </w:r>
      <w:r w:rsidR="00424BC6">
        <w:rPr>
          <w:i/>
        </w:rPr>
        <w:t xml:space="preserve"> Boven de vragen staat aangegeven bij welke bron ze behoren. </w:t>
      </w:r>
      <w:r w:rsidRPr="00F27616">
        <w:rPr>
          <w:i/>
        </w:rPr>
        <w:t xml:space="preserve"> </w:t>
      </w:r>
    </w:p>
    <w:p w:rsidR="00F27616" w:rsidRPr="00B12B3A" w:rsidRDefault="00C1147F">
      <w:pPr>
        <w:rPr>
          <w:sz w:val="20"/>
          <w:u w:val="single"/>
        </w:rPr>
      </w:pPr>
      <w:r>
        <w:rPr>
          <w:sz w:val="20"/>
          <w:u w:val="single"/>
        </w:rPr>
        <w:t>bron 2</w:t>
      </w:r>
      <w:r w:rsidR="00B12B3A" w:rsidRPr="00B12B3A">
        <w:rPr>
          <w:sz w:val="20"/>
          <w:u w:val="single"/>
        </w:rPr>
        <w:t>.1</w:t>
      </w:r>
      <w:r w:rsidR="00FF5FE1" w:rsidRPr="00B12B3A">
        <w:rPr>
          <w:sz w:val="20"/>
          <w:u w:val="single"/>
        </w:rPr>
        <w:t xml:space="preserve">: </w:t>
      </w:r>
      <w:r>
        <w:rPr>
          <w:sz w:val="20"/>
          <w:u w:val="single"/>
        </w:rPr>
        <w:t>Oriëntatie bodem</w:t>
      </w:r>
    </w:p>
    <w:p w:rsidR="00C1147F" w:rsidRPr="00C1147F" w:rsidRDefault="00C1147F" w:rsidP="00C1147F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C1147F">
        <w:rPr>
          <w:rFonts w:cstheme="minorHAnsi"/>
          <w:sz w:val="20"/>
          <w:szCs w:val="20"/>
        </w:rPr>
        <w:t xml:space="preserve">Wat verstaan we onder de bodem? </w:t>
      </w:r>
    </w:p>
    <w:p w:rsidR="00C1147F" w:rsidRPr="00C1147F" w:rsidRDefault="00C1147F" w:rsidP="00C1147F">
      <w:pPr>
        <w:rPr>
          <w:rFonts w:cstheme="minorHAnsi"/>
          <w:sz w:val="20"/>
          <w:szCs w:val="20"/>
        </w:rPr>
      </w:pPr>
    </w:p>
    <w:p w:rsidR="00C1147F" w:rsidRPr="00C1147F" w:rsidRDefault="00C1147F" w:rsidP="00C1147F">
      <w:pPr>
        <w:rPr>
          <w:rFonts w:cstheme="minorHAnsi"/>
        </w:rPr>
      </w:pPr>
    </w:p>
    <w:p w:rsidR="00C1147F" w:rsidRPr="00C1147F" w:rsidRDefault="00C1147F" w:rsidP="00C1147F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C1147F">
        <w:rPr>
          <w:rFonts w:cstheme="minorHAnsi"/>
          <w:sz w:val="20"/>
          <w:szCs w:val="20"/>
        </w:rPr>
        <w:t xml:space="preserve">Zijn aarde, grond en bodem drie omschrijvingen van hetzelfde? Geef een omschrijving van deze drie begrippen. </w:t>
      </w:r>
    </w:p>
    <w:p w:rsidR="00C1147F" w:rsidRPr="00C1147F" w:rsidRDefault="00C1147F" w:rsidP="00C1147F">
      <w:pPr>
        <w:ind w:left="360"/>
        <w:rPr>
          <w:rFonts w:cstheme="minorHAnsi"/>
          <w:sz w:val="20"/>
          <w:szCs w:val="20"/>
        </w:rPr>
      </w:pPr>
    </w:p>
    <w:p w:rsidR="00C1147F" w:rsidRPr="00C1147F" w:rsidRDefault="00C1147F" w:rsidP="00C1147F">
      <w:pPr>
        <w:ind w:left="360"/>
        <w:rPr>
          <w:rFonts w:cstheme="minorHAnsi"/>
          <w:sz w:val="20"/>
          <w:szCs w:val="20"/>
        </w:rPr>
      </w:pPr>
      <w:r w:rsidRPr="00C1147F">
        <w:rPr>
          <w:rFonts w:cstheme="minorHAnsi"/>
          <w:sz w:val="20"/>
          <w:szCs w:val="20"/>
        </w:rPr>
        <w:t>Aarde:</w:t>
      </w:r>
    </w:p>
    <w:p w:rsidR="00C1147F" w:rsidRPr="00C1147F" w:rsidRDefault="00C1147F" w:rsidP="00C1147F">
      <w:pPr>
        <w:ind w:left="360"/>
        <w:rPr>
          <w:rFonts w:cstheme="minorHAnsi"/>
          <w:sz w:val="20"/>
          <w:szCs w:val="20"/>
        </w:rPr>
      </w:pPr>
      <w:r w:rsidRPr="00C1147F">
        <w:rPr>
          <w:rFonts w:cstheme="minorHAnsi"/>
          <w:sz w:val="20"/>
          <w:szCs w:val="20"/>
        </w:rPr>
        <w:t>Bodem:</w:t>
      </w:r>
    </w:p>
    <w:p w:rsidR="00C1147F" w:rsidRPr="00C1147F" w:rsidRDefault="00C1147F" w:rsidP="00C1147F">
      <w:pPr>
        <w:ind w:left="360"/>
        <w:rPr>
          <w:rFonts w:cstheme="minorHAnsi"/>
          <w:sz w:val="20"/>
          <w:szCs w:val="20"/>
        </w:rPr>
      </w:pPr>
      <w:r w:rsidRPr="00C1147F">
        <w:rPr>
          <w:rFonts w:cstheme="minorHAnsi"/>
          <w:sz w:val="20"/>
          <w:szCs w:val="20"/>
        </w:rPr>
        <w:t>Grond:</w:t>
      </w:r>
    </w:p>
    <w:p w:rsidR="00C1147F" w:rsidRPr="00C1147F" w:rsidRDefault="00C1147F" w:rsidP="00C1147F">
      <w:pPr>
        <w:rPr>
          <w:rFonts w:cstheme="minorHAnsi"/>
          <w:sz w:val="20"/>
          <w:szCs w:val="20"/>
        </w:rPr>
      </w:pPr>
    </w:p>
    <w:p w:rsidR="00C1147F" w:rsidRPr="00C1147F" w:rsidRDefault="00C1147F" w:rsidP="00C1147F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C1147F">
        <w:rPr>
          <w:rFonts w:cstheme="minorHAnsi"/>
          <w:sz w:val="20"/>
          <w:szCs w:val="20"/>
        </w:rPr>
        <w:t>De bodem ligt er nu eenmaal en verandert niet. Is dat zo? Leg uit.</w:t>
      </w:r>
    </w:p>
    <w:p w:rsidR="00C1147F" w:rsidRPr="00C1147F" w:rsidRDefault="00C1147F" w:rsidP="00C1147F">
      <w:pPr>
        <w:rPr>
          <w:rFonts w:cstheme="minorHAnsi"/>
          <w:sz w:val="20"/>
          <w:szCs w:val="20"/>
        </w:rPr>
      </w:pPr>
    </w:p>
    <w:p w:rsidR="00C1147F" w:rsidRPr="00C1147F" w:rsidRDefault="00C1147F" w:rsidP="00C1147F">
      <w:pPr>
        <w:rPr>
          <w:rFonts w:cstheme="minorHAnsi"/>
          <w:sz w:val="20"/>
          <w:szCs w:val="20"/>
        </w:rPr>
      </w:pPr>
    </w:p>
    <w:p w:rsidR="00C1147F" w:rsidRPr="00C1147F" w:rsidRDefault="00C1147F" w:rsidP="00C1147F">
      <w:pPr>
        <w:rPr>
          <w:rFonts w:cstheme="minorHAnsi"/>
          <w:sz w:val="20"/>
          <w:szCs w:val="20"/>
        </w:rPr>
      </w:pPr>
    </w:p>
    <w:p w:rsidR="00C1147F" w:rsidRPr="00C1147F" w:rsidRDefault="00C1147F" w:rsidP="00C1147F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C1147F">
        <w:rPr>
          <w:rFonts w:cstheme="minorHAnsi"/>
          <w:sz w:val="20"/>
          <w:szCs w:val="20"/>
        </w:rPr>
        <w:t>‘Nederland is vlak en plat.’ Is dat zo? Bekijk de hoogte waarop jij woont.</w:t>
      </w:r>
    </w:p>
    <w:p w:rsidR="00C1147F" w:rsidRPr="00C1147F" w:rsidRDefault="00C1147F" w:rsidP="00C1147F">
      <w:pPr>
        <w:ind w:left="360"/>
        <w:rPr>
          <w:rFonts w:cstheme="minorHAnsi"/>
          <w:sz w:val="20"/>
          <w:szCs w:val="20"/>
        </w:rPr>
      </w:pPr>
    </w:p>
    <w:p w:rsidR="00C1147F" w:rsidRPr="00C1147F" w:rsidRDefault="00C1147F" w:rsidP="00C1147F">
      <w:pPr>
        <w:ind w:left="705" w:hanging="345"/>
        <w:rPr>
          <w:rFonts w:cstheme="minorHAnsi"/>
          <w:sz w:val="20"/>
          <w:szCs w:val="20"/>
        </w:rPr>
      </w:pPr>
    </w:p>
    <w:p w:rsidR="00C1147F" w:rsidRPr="00C1147F" w:rsidRDefault="00C1147F" w:rsidP="00C1147F">
      <w:pPr>
        <w:ind w:left="705" w:hanging="345"/>
        <w:rPr>
          <w:rFonts w:cstheme="minorHAnsi"/>
          <w:sz w:val="20"/>
          <w:szCs w:val="20"/>
        </w:rPr>
      </w:pPr>
    </w:p>
    <w:p w:rsidR="00C1147F" w:rsidRPr="00C1147F" w:rsidRDefault="00C1147F" w:rsidP="00C1147F">
      <w:pPr>
        <w:ind w:left="705" w:hanging="345"/>
        <w:rPr>
          <w:rFonts w:cstheme="minorHAnsi"/>
          <w:sz w:val="20"/>
          <w:szCs w:val="20"/>
        </w:rPr>
      </w:pPr>
      <w:r w:rsidRPr="00C1147F">
        <w:rPr>
          <w:rFonts w:cstheme="minorHAnsi"/>
          <w:sz w:val="20"/>
          <w:szCs w:val="20"/>
        </w:rPr>
        <w:t>5.</w:t>
      </w:r>
      <w:r w:rsidRPr="00C1147F">
        <w:rPr>
          <w:rFonts w:cstheme="minorHAnsi"/>
          <w:sz w:val="20"/>
          <w:szCs w:val="20"/>
        </w:rPr>
        <w:tab/>
        <w:t xml:space="preserve">Hoogste punt van Nederland is Vaals en laagste: Nieuwerkerk aan de IJssel. Hoe hoog liggen deze 2 steden? Zoek daarvoor eerst de </w:t>
      </w:r>
      <w:hyperlink r:id="rId7" w:tgtFrame="_blank" w:history="1">
        <w:r w:rsidRPr="00C1147F">
          <w:rPr>
            <w:rFonts w:cstheme="minorHAnsi"/>
            <w:sz w:val="20"/>
            <w:szCs w:val="20"/>
          </w:rPr>
          <w:t>postcodes</w:t>
        </w:r>
      </w:hyperlink>
      <w:r w:rsidRPr="00C1147F">
        <w:rPr>
          <w:rFonts w:cstheme="minorHAnsi"/>
          <w:sz w:val="20"/>
          <w:szCs w:val="20"/>
        </w:rPr>
        <w:t xml:space="preserve"> op.</w:t>
      </w:r>
    </w:p>
    <w:p w:rsidR="00C1147F" w:rsidRPr="00C1147F" w:rsidRDefault="00C1147F" w:rsidP="00C1147F">
      <w:pPr>
        <w:ind w:left="705" w:hanging="345"/>
        <w:rPr>
          <w:rFonts w:cstheme="minorHAnsi"/>
          <w:sz w:val="20"/>
          <w:szCs w:val="20"/>
        </w:rPr>
      </w:pPr>
    </w:p>
    <w:p w:rsidR="00C1147F" w:rsidRPr="00C1147F" w:rsidRDefault="00C1147F">
      <w:pPr>
        <w:rPr>
          <w:rFonts w:cstheme="minorHAnsi"/>
        </w:rPr>
      </w:pPr>
    </w:p>
    <w:p w:rsidR="009A47ED" w:rsidRDefault="00C1147F">
      <w:pPr>
        <w:rPr>
          <w:u w:val="single"/>
        </w:rPr>
      </w:pPr>
      <w:r>
        <w:rPr>
          <w:u w:val="single"/>
        </w:rPr>
        <w:t>Bron 2.</w:t>
      </w:r>
      <w:r w:rsidR="00EA2062">
        <w:rPr>
          <w:u w:val="single"/>
        </w:rPr>
        <w:t>2: Vaagbodem (Duinlandschap)</w:t>
      </w:r>
    </w:p>
    <w:p w:rsidR="00EA2062" w:rsidRDefault="00EA2062" w:rsidP="00EA2062">
      <w:pPr>
        <w:pStyle w:val="Normaalweb"/>
        <w:numPr>
          <w:ilvl w:val="0"/>
          <w:numId w:val="14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Waaruit bestaat een vaagbodem?</w:t>
      </w:r>
    </w:p>
    <w:p w:rsidR="00EA2062" w:rsidRDefault="00EA2062" w:rsidP="00EA2062">
      <w:pPr>
        <w:pStyle w:val="Normaalweb"/>
        <w:ind w:left="360"/>
        <w:rPr>
          <w:rFonts w:asciiTheme="minorHAnsi" w:hAnsiTheme="minorHAnsi"/>
          <w:sz w:val="20"/>
        </w:rPr>
      </w:pPr>
    </w:p>
    <w:p w:rsidR="00EA2062" w:rsidRPr="00EA2062" w:rsidRDefault="00EA2062" w:rsidP="00EA2062">
      <w:pPr>
        <w:pStyle w:val="Normaalweb"/>
        <w:ind w:left="360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4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Hoe ziet een vaagbodem eruit?</w:t>
      </w:r>
    </w:p>
    <w:p w:rsidR="00EA2062" w:rsidRDefault="00EA2062" w:rsidP="00EA2062">
      <w:pPr>
        <w:pStyle w:val="Normaalweb"/>
        <w:ind w:left="360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4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Hoe wordt een vaagbodem gevormd?</w:t>
      </w:r>
    </w:p>
    <w:p w:rsidR="00EA2062" w:rsidRDefault="00EA2062" w:rsidP="00EA2062">
      <w:pPr>
        <w:pStyle w:val="Lijstalinea"/>
        <w:rPr>
          <w:sz w:val="20"/>
        </w:rPr>
      </w:pP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4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Wat zijn de gebruiksmogelijkheden voor deze bodem?</w:t>
      </w:r>
    </w:p>
    <w:p w:rsidR="00EA2062" w:rsidRDefault="00EA2062" w:rsidP="00EA2062">
      <w:pPr>
        <w:pStyle w:val="Normaalweb"/>
        <w:ind w:left="360"/>
        <w:rPr>
          <w:rFonts w:asciiTheme="minorHAnsi" w:hAnsiTheme="minorHAnsi"/>
          <w:sz w:val="20"/>
        </w:rPr>
      </w:pPr>
    </w:p>
    <w:p w:rsidR="00EA2062" w:rsidRPr="00EA2062" w:rsidRDefault="00EA2062" w:rsidP="00EA2062">
      <w:pPr>
        <w:pStyle w:val="Normaalweb"/>
        <w:ind w:left="360"/>
        <w:rPr>
          <w:rFonts w:asciiTheme="minorHAnsi" w:hAnsiTheme="minorHAnsi"/>
          <w:sz w:val="20"/>
        </w:rPr>
      </w:pPr>
    </w:p>
    <w:p w:rsidR="00EA2062" w:rsidRPr="00EA2062" w:rsidRDefault="00EA2062" w:rsidP="00EA2062">
      <w:pPr>
        <w:pStyle w:val="Normaalweb"/>
        <w:numPr>
          <w:ilvl w:val="0"/>
          <w:numId w:val="14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Waar in Nederland vind je een vaagbodem?</w:t>
      </w:r>
    </w:p>
    <w:p w:rsidR="00EA2062" w:rsidRDefault="00EA2062" w:rsidP="00EA2062">
      <w:pPr>
        <w:pStyle w:val="Lijstalinea"/>
      </w:pPr>
    </w:p>
    <w:p w:rsidR="00EA2062" w:rsidRPr="00EA2062" w:rsidRDefault="00EA2062" w:rsidP="00EA2062">
      <w:pPr>
        <w:pStyle w:val="Normaalweb"/>
        <w:rPr>
          <w:rFonts w:asciiTheme="minorHAnsi" w:hAnsiTheme="minorHAnsi"/>
          <w:sz w:val="22"/>
        </w:rPr>
      </w:pPr>
    </w:p>
    <w:p w:rsidR="00345443" w:rsidRDefault="00345443" w:rsidP="003D71DF">
      <w:pPr>
        <w:pStyle w:val="Lijstalinea"/>
      </w:pPr>
    </w:p>
    <w:p w:rsidR="00345443" w:rsidRDefault="00345443" w:rsidP="003D71DF">
      <w:pPr>
        <w:pStyle w:val="Lijstalinea"/>
      </w:pPr>
    </w:p>
    <w:p w:rsidR="009A47ED" w:rsidRDefault="00C1147F" w:rsidP="009A47ED">
      <w:pPr>
        <w:rPr>
          <w:u w:val="single"/>
        </w:rPr>
      </w:pPr>
      <w:r>
        <w:rPr>
          <w:u w:val="single"/>
        </w:rPr>
        <w:lastRenderedPageBreak/>
        <w:t>Bron 2</w:t>
      </w:r>
      <w:r w:rsidR="009A47ED" w:rsidRPr="009A47ED">
        <w:rPr>
          <w:u w:val="single"/>
        </w:rPr>
        <w:t xml:space="preserve">.3: </w:t>
      </w:r>
      <w:proofErr w:type="spellStart"/>
      <w:r w:rsidR="00EA2062">
        <w:rPr>
          <w:u w:val="single"/>
        </w:rPr>
        <w:t>Podzolbodem</w:t>
      </w:r>
      <w:proofErr w:type="spellEnd"/>
      <w:r w:rsidR="00EA2062">
        <w:rPr>
          <w:u w:val="single"/>
        </w:rPr>
        <w:t xml:space="preserve"> (Zandlandschap)</w:t>
      </w:r>
    </w:p>
    <w:p w:rsidR="00EA2062" w:rsidRDefault="00EA2062" w:rsidP="00EA2062">
      <w:pPr>
        <w:pStyle w:val="Normaalweb"/>
        <w:numPr>
          <w:ilvl w:val="0"/>
          <w:numId w:val="15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 xml:space="preserve">Waaruit bestaat een </w:t>
      </w:r>
      <w:proofErr w:type="spellStart"/>
      <w:r w:rsidRPr="00EA2062">
        <w:rPr>
          <w:rFonts w:asciiTheme="minorHAnsi" w:hAnsiTheme="minorHAnsi"/>
          <w:sz w:val="20"/>
        </w:rPr>
        <w:t>podzolbodem</w:t>
      </w:r>
      <w:proofErr w:type="spellEnd"/>
      <w:r w:rsidRPr="00EA2062">
        <w:rPr>
          <w:rFonts w:asciiTheme="minorHAnsi" w:hAnsiTheme="minorHAnsi"/>
          <w:sz w:val="20"/>
        </w:rPr>
        <w:t>?</w:t>
      </w:r>
    </w:p>
    <w:p w:rsidR="00EA2062" w:rsidRPr="00EA2062" w:rsidRDefault="00EA2062" w:rsidP="00EA2062">
      <w:pPr>
        <w:pStyle w:val="Normaalweb"/>
        <w:ind w:left="360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5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 xml:space="preserve">Hoe ziet een </w:t>
      </w:r>
      <w:proofErr w:type="spellStart"/>
      <w:r w:rsidRPr="00EA2062">
        <w:rPr>
          <w:rFonts w:asciiTheme="minorHAnsi" w:hAnsiTheme="minorHAnsi"/>
          <w:sz w:val="20"/>
        </w:rPr>
        <w:t>podzolbodem</w:t>
      </w:r>
      <w:proofErr w:type="spellEnd"/>
      <w:r w:rsidRPr="00EA2062">
        <w:rPr>
          <w:rFonts w:asciiTheme="minorHAnsi" w:hAnsiTheme="minorHAnsi"/>
          <w:sz w:val="20"/>
        </w:rPr>
        <w:t xml:space="preserve"> eruit?</w:t>
      </w:r>
    </w:p>
    <w:p w:rsidR="00EA2062" w:rsidRDefault="00EA2062" w:rsidP="00EA2062">
      <w:pPr>
        <w:pStyle w:val="Lijstalinea"/>
        <w:rPr>
          <w:sz w:val="20"/>
        </w:rPr>
      </w:pPr>
    </w:p>
    <w:p w:rsidR="00EA2062" w:rsidRPr="00EA2062" w:rsidRDefault="00EA2062" w:rsidP="00EA2062">
      <w:pPr>
        <w:pStyle w:val="Normaalweb"/>
        <w:ind w:left="720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5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 xml:space="preserve">Hoe wordt een </w:t>
      </w:r>
      <w:proofErr w:type="spellStart"/>
      <w:r w:rsidRPr="00EA2062">
        <w:rPr>
          <w:rFonts w:asciiTheme="minorHAnsi" w:hAnsiTheme="minorHAnsi"/>
          <w:sz w:val="20"/>
        </w:rPr>
        <w:t>podzolbodem</w:t>
      </w:r>
      <w:proofErr w:type="spellEnd"/>
      <w:r w:rsidRPr="00EA2062">
        <w:rPr>
          <w:rFonts w:asciiTheme="minorHAnsi" w:hAnsiTheme="minorHAnsi"/>
          <w:sz w:val="20"/>
        </w:rPr>
        <w:t xml:space="preserve"> gevormd?</w:t>
      </w:r>
    </w:p>
    <w:p w:rsidR="00EA2062" w:rsidRPr="00EA2062" w:rsidRDefault="00EA2062" w:rsidP="00EA2062">
      <w:pPr>
        <w:pStyle w:val="Normaalweb"/>
        <w:ind w:left="720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5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Wat zijn de gebruiksmogelijkheden voor deze bodem?</w:t>
      </w:r>
    </w:p>
    <w:p w:rsidR="00EA2062" w:rsidRDefault="00EA2062" w:rsidP="00EA2062">
      <w:pPr>
        <w:pStyle w:val="Lijstalinea"/>
        <w:rPr>
          <w:sz w:val="20"/>
        </w:rPr>
      </w:pP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5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 xml:space="preserve">Waar in Nederland vind je een </w:t>
      </w:r>
      <w:proofErr w:type="spellStart"/>
      <w:r w:rsidRPr="00EA2062">
        <w:rPr>
          <w:rFonts w:asciiTheme="minorHAnsi" w:hAnsiTheme="minorHAnsi"/>
          <w:sz w:val="20"/>
        </w:rPr>
        <w:t>podzolbodem</w:t>
      </w:r>
      <w:proofErr w:type="spellEnd"/>
      <w:r w:rsidRPr="00EA2062">
        <w:rPr>
          <w:rFonts w:asciiTheme="minorHAnsi" w:hAnsiTheme="minorHAnsi"/>
          <w:sz w:val="20"/>
        </w:rPr>
        <w:t>?</w:t>
      </w:r>
    </w:p>
    <w:p w:rsidR="00EA2062" w:rsidRDefault="00EA2062" w:rsidP="00EA2062">
      <w:pPr>
        <w:pStyle w:val="Normaalweb"/>
        <w:ind w:left="360"/>
        <w:rPr>
          <w:rFonts w:asciiTheme="minorHAnsi" w:hAnsiTheme="minorHAnsi"/>
          <w:sz w:val="20"/>
        </w:rPr>
      </w:pPr>
    </w:p>
    <w:p w:rsidR="00EA2062" w:rsidRPr="00EA2062" w:rsidRDefault="00EA2062" w:rsidP="00EA2062">
      <w:pPr>
        <w:pStyle w:val="Normaalweb"/>
        <w:ind w:left="360"/>
        <w:rPr>
          <w:rFonts w:asciiTheme="minorHAnsi" w:hAnsiTheme="minorHAnsi"/>
          <w:sz w:val="20"/>
        </w:rPr>
      </w:pPr>
    </w:p>
    <w:p w:rsidR="00345443" w:rsidRDefault="00345443" w:rsidP="00424BC6"/>
    <w:p w:rsidR="00C1147F" w:rsidRPr="00C1147F" w:rsidRDefault="00C1147F" w:rsidP="00C1147F">
      <w:pPr>
        <w:rPr>
          <w:u w:val="single"/>
        </w:rPr>
      </w:pPr>
      <w:r>
        <w:rPr>
          <w:u w:val="single"/>
        </w:rPr>
        <w:t>Bron 2</w:t>
      </w:r>
      <w:r w:rsidR="00813652" w:rsidRPr="00813652">
        <w:rPr>
          <w:u w:val="single"/>
        </w:rPr>
        <w:t xml:space="preserve">.4: </w:t>
      </w:r>
      <w:r w:rsidR="00EA2062">
        <w:rPr>
          <w:u w:val="single"/>
        </w:rPr>
        <w:t>Lössbodem (Heuvellandschap)</w:t>
      </w:r>
    </w:p>
    <w:p w:rsidR="00EA2062" w:rsidRDefault="00EA2062" w:rsidP="00EA2062">
      <w:pPr>
        <w:pStyle w:val="Normaalweb"/>
        <w:numPr>
          <w:ilvl w:val="0"/>
          <w:numId w:val="16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Waaruit bestaat een lössbodem?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Pr="00EA2062" w:rsidRDefault="00EA2062" w:rsidP="00EA2062">
      <w:pPr>
        <w:pStyle w:val="Normaalweb"/>
        <w:numPr>
          <w:ilvl w:val="0"/>
          <w:numId w:val="16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Hoe ziet een lössbodem eruit?</w:t>
      </w:r>
    </w:p>
    <w:p w:rsidR="00EA2062" w:rsidRPr="00EA2062" w:rsidRDefault="00EA2062" w:rsidP="00EA2062">
      <w:pPr>
        <w:pStyle w:val="Normaalweb"/>
        <w:ind w:left="720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6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Hoe wordt een lössbodem gevormd?</w:t>
      </w:r>
    </w:p>
    <w:p w:rsidR="00EA2062" w:rsidRPr="00EA2062" w:rsidRDefault="00EA2062" w:rsidP="00EA2062">
      <w:pPr>
        <w:pStyle w:val="Normaalweb"/>
        <w:ind w:left="720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6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Wat zijn de gebruiksmogelijkheden voor deze bodem?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6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Waar in Nederland vind je een lössbodem?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117399" w:rsidRDefault="00117399" w:rsidP="00114171">
      <w:pPr>
        <w:pStyle w:val="Lijstalinea"/>
      </w:pPr>
    </w:p>
    <w:p w:rsidR="00C1147F" w:rsidRDefault="00C1147F" w:rsidP="00C1147F">
      <w:pPr>
        <w:rPr>
          <w:u w:val="single"/>
        </w:rPr>
      </w:pPr>
      <w:r>
        <w:rPr>
          <w:u w:val="single"/>
        </w:rPr>
        <w:t>Bron 2</w:t>
      </w:r>
      <w:r w:rsidR="00114171" w:rsidRPr="00114171">
        <w:rPr>
          <w:u w:val="single"/>
        </w:rPr>
        <w:t xml:space="preserve">.5: </w:t>
      </w:r>
      <w:r w:rsidR="00EA2062">
        <w:rPr>
          <w:u w:val="single"/>
        </w:rPr>
        <w:t>Veenbodem (Veenlandschap)</w:t>
      </w:r>
    </w:p>
    <w:p w:rsidR="00EA2062" w:rsidRDefault="00EA2062" w:rsidP="00EA2062">
      <w:pPr>
        <w:pStyle w:val="Normaalweb"/>
        <w:numPr>
          <w:ilvl w:val="0"/>
          <w:numId w:val="17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Waaruit bestaat een veenbodem?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7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Hoe ziet een veenbodem eruit?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7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Hoe wordt een veenbodem gevormd?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7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Wat zijn de gebruiksmogelijkheden voor deze bodem?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7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Waar in Nederland vind je een veenbodem?</w:t>
      </w:r>
    </w:p>
    <w:p w:rsidR="00EA2062" w:rsidRDefault="00EA2062" w:rsidP="00EA2062">
      <w:pPr>
        <w:pStyle w:val="Normaalweb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EA2062" w:rsidRDefault="00EA2062" w:rsidP="00EA2062">
      <w:pPr>
        <w:pStyle w:val="Normaalweb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EA2062" w:rsidRDefault="00EA2062" w:rsidP="00EA2062">
      <w:pPr>
        <w:pStyle w:val="Normaalweb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EA2062" w:rsidRDefault="00EA2062" w:rsidP="00EA2062">
      <w:pPr>
        <w:pStyle w:val="Normaalweb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B42E2C" w:rsidRDefault="00B42E2C" w:rsidP="00C1147F">
      <w:pPr>
        <w:spacing w:after="0" w:line="240" w:lineRule="auto"/>
        <w:rPr>
          <w:rFonts w:cstheme="minorHAnsi"/>
          <w:szCs w:val="20"/>
          <w:u w:val="single"/>
        </w:rPr>
      </w:pPr>
    </w:p>
    <w:p w:rsidR="00C1147F" w:rsidRDefault="00C1147F" w:rsidP="00C1147F">
      <w:pPr>
        <w:spacing w:after="0" w:line="240" w:lineRule="auto"/>
        <w:rPr>
          <w:rFonts w:cstheme="minorHAnsi"/>
          <w:szCs w:val="20"/>
          <w:u w:val="single"/>
        </w:rPr>
      </w:pPr>
      <w:r w:rsidRPr="00C1147F">
        <w:rPr>
          <w:rFonts w:cstheme="minorHAnsi"/>
          <w:szCs w:val="20"/>
          <w:u w:val="single"/>
        </w:rPr>
        <w:t xml:space="preserve">Bron 2.6: </w:t>
      </w:r>
      <w:r w:rsidR="00EA2062">
        <w:rPr>
          <w:rFonts w:cstheme="minorHAnsi"/>
          <w:szCs w:val="20"/>
          <w:u w:val="single"/>
        </w:rPr>
        <w:t>Rivierklei bodem (</w:t>
      </w:r>
      <w:proofErr w:type="spellStart"/>
      <w:r w:rsidR="00EA2062">
        <w:rPr>
          <w:rFonts w:cstheme="minorHAnsi"/>
          <w:szCs w:val="20"/>
          <w:u w:val="single"/>
        </w:rPr>
        <w:t>Rievierlandschap</w:t>
      </w:r>
      <w:proofErr w:type="spellEnd"/>
      <w:r w:rsidR="00EA2062">
        <w:rPr>
          <w:rFonts w:cstheme="minorHAnsi"/>
          <w:szCs w:val="20"/>
          <w:u w:val="single"/>
        </w:rPr>
        <w:t>)</w:t>
      </w:r>
    </w:p>
    <w:p w:rsidR="00EA2062" w:rsidRDefault="00EA2062" w:rsidP="00EA2062">
      <w:pPr>
        <w:pStyle w:val="Normaalweb"/>
        <w:numPr>
          <w:ilvl w:val="0"/>
          <w:numId w:val="18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Waaruit bestaat een rivierkleibodem?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8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Hoe ziet een rivierkleibodem eruit?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8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Hoe wordt een rivierkleibodem gevormd?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8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Wat zijn de gebruiksmogelijkheden voor deze bodem?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8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Waar in Nederland vind je een rivierkleibodem?</w:t>
      </w:r>
    </w:p>
    <w:p w:rsidR="00EA2062" w:rsidRDefault="00EA2062" w:rsidP="00EA2062">
      <w:pPr>
        <w:pStyle w:val="Lijstalinea"/>
        <w:rPr>
          <w:sz w:val="20"/>
        </w:rPr>
      </w:pPr>
    </w:p>
    <w:p w:rsidR="007B4025" w:rsidRPr="007B4025" w:rsidRDefault="007B4025" w:rsidP="007B4025">
      <w:pPr>
        <w:spacing w:before="100" w:beforeAutospacing="1" w:after="100" w:afterAutospacing="1"/>
        <w:rPr>
          <w:rFonts w:cstheme="minorHAnsi"/>
          <w:sz w:val="20"/>
          <w:szCs w:val="20"/>
        </w:rPr>
      </w:pPr>
    </w:p>
    <w:p w:rsidR="00C1147F" w:rsidRDefault="00EA2062" w:rsidP="00C1147F">
      <w:pPr>
        <w:spacing w:after="0" w:line="240" w:lineRule="auto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>Bron 2.7: Zeekleibodem (zeekleilandschap)</w:t>
      </w:r>
    </w:p>
    <w:p w:rsidR="00C1147F" w:rsidRDefault="00C1147F" w:rsidP="00C1147F">
      <w:pPr>
        <w:spacing w:after="0" w:line="240" w:lineRule="auto"/>
        <w:rPr>
          <w:rFonts w:cstheme="minorHAnsi"/>
          <w:szCs w:val="20"/>
          <w:u w:val="single"/>
        </w:rPr>
      </w:pPr>
    </w:p>
    <w:p w:rsidR="00EA2062" w:rsidRDefault="00EA2062" w:rsidP="00EA2062">
      <w:pPr>
        <w:pStyle w:val="Normaalweb"/>
        <w:numPr>
          <w:ilvl w:val="0"/>
          <w:numId w:val="19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Waaruit bestaat een zeekleibodem?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9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Hoe ziet een zeekleibodem eruit?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9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Hoe wordt een zeekleibodem gevormd?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9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Wat zijn de gebruiksmogelijkheden voor deze bodem?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EA2062" w:rsidRDefault="00EA2062" w:rsidP="00EA2062">
      <w:pPr>
        <w:pStyle w:val="Normaalweb"/>
        <w:numPr>
          <w:ilvl w:val="0"/>
          <w:numId w:val="19"/>
        </w:numPr>
        <w:rPr>
          <w:rFonts w:asciiTheme="minorHAnsi" w:hAnsiTheme="minorHAnsi"/>
          <w:sz w:val="20"/>
        </w:rPr>
      </w:pPr>
      <w:r w:rsidRPr="00EA2062">
        <w:rPr>
          <w:rFonts w:asciiTheme="minorHAnsi" w:hAnsiTheme="minorHAnsi"/>
          <w:sz w:val="20"/>
        </w:rPr>
        <w:t>Waar in Nederland vind je een zeekleibodem?</w:t>
      </w:r>
    </w:p>
    <w:p w:rsidR="00EA2062" w:rsidRDefault="00EA2062" w:rsidP="00EA2062">
      <w:pPr>
        <w:pStyle w:val="Lijstalinea"/>
        <w:rPr>
          <w:sz w:val="20"/>
        </w:rPr>
      </w:pPr>
    </w:p>
    <w:p w:rsidR="00EA2062" w:rsidRPr="00EA2062" w:rsidRDefault="00EA2062" w:rsidP="00EA2062">
      <w:pPr>
        <w:pStyle w:val="Normaalweb"/>
        <w:rPr>
          <w:rFonts w:asciiTheme="minorHAnsi" w:hAnsiTheme="minorHAnsi"/>
          <w:sz w:val="20"/>
        </w:rPr>
      </w:pPr>
    </w:p>
    <w:p w:rsidR="007B4025" w:rsidRDefault="007B4025" w:rsidP="00C1147F">
      <w:pPr>
        <w:spacing w:after="0" w:line="240" w:lineRule="auto"/>
        <w:rPr>
          <w:rFonts w:cstheme="minorHAnsi"/>
          <w:szCs w:val="20"/>
          <w:u w:val="single"/>
        </w:rPr>
      </w:pPr>
    </w:p>
    <w:p w:rsidR="007B4025" w:rsidRPr="00C1147F" w:rsidRDefault="007B4025" w:rsidP="00C1147F">
      <w:pPr>
        <w:spacing w:after="0" w:line="240" w:lineRule="auto"/>
        <w:rPr>
          <w:rFonts w:cstheme="minorHAnsi"/>
          <w:szCs w:val="20"/>
          <w:u w:val="single"/>
        </w:rPr>
      </w:pPr>
    </w:p>
    <w:p w:rsidR="00114171" w:rsidRPr="00F0579D" w:rsidRDefault="00F0579D" w:rsidP="00C1147F">
      <w:pPr>
        <w:rPr>
          <w:u w:val="single"/>
        </w:rPr>
      </w:pPr>
      <w:r w:rsidRPr="00F0579D">
        <w:rPr>
          <w:u w:val="single"/>
        </w:rPr>
        <w:t>Bron 2.8: Bodemkaart Nederland</w:t>
      </w:r>
    </w:p>
    <w:p w:rsidR="00F0579D" w:rsidRPr="00D96F7E" w:rsidRDefault="00F0579D" w:rsidP="00F0579D">
      <w:pPr>
        <w:rPr>
          <w:rFonts w:ascii="Verdana" w:hAnsi="Verdana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>
            <wp:extent cx="4709795" cy="5977890"/>
            <wp:effectExtent l="0" t="0" r="0" b="3810"/>
            <wp:docPr id="2" name="Afbeelding 2" descr="fl33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33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597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9D" w:rsidRPr="00F0579D" w:rsidRDefault="00F0579D" w:rsidP="00F0579D">
      <w:pPr>
        <w:widowControl w:val="0"/>
        <w:autoSpaceDE w:val="0"/>
        <w:autoSpaceDN w:val="0"/>
        <w:adjustRightInd w:val="0"/>
        <w:spacing w:before="11" w:line="260" w:lineRule="exact"/>
        <w:rPr>
          <w:rFonts w:cstheme="minorHAnsi"/>
          <w:sz w:val="20"/>
          <w:szCs w:val="20"/>
        </w:rPr>
      </w:pPr>
    </w:p>
    <w:p w:rsidR="00F0579D" w:rsidRPr="00F0579D" w:rsidRDefault="00F0579D" w:rsidP="00F0579D">
      <w:pPr>
        <w:widowControl w:val="0"/>
        <w:autoSpaceDE w:val="0"/>
        <w:autoSpaceDN w:val="0"/>
        <w:adjustRightInd w:val="0"/>
        <w:spacing w:before="11" w:line="260" w:lineRule="exact"/>
        <w:rPr>
          <w:rFonts w:cstheme="minorHAnsi"/>
          <w:sz w:val="20"/>
          <w:szCs w:val="20"/>
        </w:rPr>
      </w:pPr>
      <w:r w:rsidRPr="00F0579D">
        <w:rPr>
          <w:rFonts w:cstheme="minorHAnsi"/>
          <w:sz w:val="20"/>
          <w:szCs w:val="20"/>
        </w:rPr>
        <w:t>Kleur de bodem van Nederland. Gebruik de volgende kleuren:</w:t>
      </w:r>
    </w:p>
    <w:p w:rsidR="00F0579D" w:rsidRPr="00F0579D" w:rsidRDefault="00F0579D" w:rsidP="00F0579D">
      <w:pPr>
        <w:widowControl w:val="0"/>
        <w:autoSpaceDE w:val="0"/>
        <w:autoSpaceDN w:val="0"/>
        <w:adjustRightInd w:val="0"/>
        <w:spacing w:before="11" w:line="260" w:lineRule="exact"/>
        <w:rPr>
          <w:rFonts w:cstheme="minorHAnsi"/>
          <w:sz w:val="20"/>
          <w:szCs w:val="20"/>
        </w:rPr>
      </w:pPr>
    </w:p>
    <w:p w:rsidR="00F0579D" w:rsidRPr="00F0579D" w:rsidRDefault="00F0579D" w:rsidP="00F0579D">
      <w:pPr>
        <w:widowControl w:val="0"/>
        <w:autoSpaceDE w:val="0"/>
        <w:autoSpaceDN w:val="0"/>
        <w:adjustRightInd w:val="0"/>
        <w:spacing w:before="11" w:line="260" w:lineRule="exact"/>
        <w:rPr>
          <w:rFonts w:cstheme="minorHAnsi"/>
          <w:sz w:val="20"/>
          <w:szCs w:val="20"/>
        </w:rPr>
      </w:pPr>
      <w:r w:rsidRPr="00F0579D">
        <w:rPr>
          <w:rFonts w:cstheme="minorHAnsi"/>
          <w:sz w:val="20"/>
          <w:szCs w:val="20"/>
        </w:rPr>
        <w:t xml:space="preserve">1. lichtbruin </w:t>
      </w:r>
      <w:r w:rsidRPr="00F0579D">
        <w:rPr>
          <w:rFonts w:cstheme="minorHAnsi"/>
          <w:sz w:val="20"/>
          <w:szCs w:val="20"/>
        </w:rPr>
        <w:tab/>
      </w:r>
      <w:r w:rsidRPr="00F0579D">
        <w:rPr>
          <w:rFonts w:cstheme="minorHAnsi"/>
          <w:sz w:val="20"/>
          <w:szCs w:val="20"/>
        </w:rPr>
        <w:tab/>
        <w:t>2. donkerbruin</w:t>
      </w:r>
      <w:r w:rsidRPr="00F0579D">
        <w:rPr>
          <w:rFonts w:cstheme="minorHAnsi"/>
          <w:sz w:val="20"/>
          <w:szCs w:val="20"/>
        </w:rPr>
        <w:tab/>
        <w:t>3. groen/bruin</w:t>
      </w:r>
      <w:r w:rsidRPr="00F0579D">
        <w:rPr>
          <w:rFonts w:cstheme="minorHAnsi"/>
          <w:sz w:val="20"/>
          <w:szCs w:val="20"/>
        </w:rPr>
        <w:tab/>
        <w:t>4. donkergroen</w:t>
      </w:r>
    </w:p>
    <w:p w:rsidR="00F0579D" w:rsidRPr="00F0579D" w:rsidRDefault="00F0579D" w:rsidP="00F0579D">
      <w:pPr>
        <w:widowControl w:val="0"/>
        <w:autoSpaceDE w:val="0"/>
        <w:autoSpaceDN w:val="0"/>
        <w:adjustRightInd w:val="0"/>
        <w:spacing w:before="11" w:line="260" w:lineRule="exact"/>
        <w:rPr>
          <w:rFonts w:cstheme="minorHAnsi"/>
          <w:sz w:val="20"/>
          <w:szCs w:val="20"/>
        </w:rPr>
      </w:pPr>
      <w:r w:rsidRPr="00F0579D">
        <w:rPr>
          <w:rFonts w:cstheme="minorHAnsi"/>
          <w:sz w:val="20"/>
          <w:szCs w:val="20"/>
        </w:rPr>
        <w:t>5. lichtgroen</w:t>
      </w:r>
      <w:r w:rsidRPr="00F0579D">
        <w:rPr>
          <w:rFonts w:cstheme="minorHAnsi"/>
          <w:sz w:val="20"/>
          <w:szCs w:val="20"/>
        </w:rPr>
        <w:tab/>
      </w:r>
      <w:r w:rsidRPr="00F0579D">
        <w:rPr>
          <w:rFonts w:cstheme="minorHAnsi"/>
          <w:sz w:val="20"/>
          <w:szCs w:val="20"/>
        </w:rPr>
        <w:tab/>
        <w:t>6. paars</w:t>
      </w:r>
      <w:r w:rsidRPr="00F0579D">
        <w:rPr>
          <w:rFonts w:cstheme="minorHAnsi"/>
          <w:sz w:val="20"/>
          <w:szCs w:val="20"/>
        </w:rPr>
        <w:tab/>
      </w:r>
      <w:r w:rsidRPr="00F0579D">
        <w:rPr>
          <w:rFonts w:cstheme="minorHAnsi"/>
          <w:sz w:val="20"/>
          <w:szCs w:val="20"/>
        </w:rPr>
        <w:tab/>
        <w:t>7. roze</w:t>
      </w:r>
    </w:p>
    <w:p w:rsidR="00F0579D" w:rsidRPr="00D96F7E" w:rsidRDefault="00F0579D" w:rsidP="00F0579D">
      <w:pPr>
        <w:rPr>
          <w:rFonts w:ascii="Verdana" w:hAnsi="Verdana" w:cs="Arial"/>
          <w:sz w:val="20"/>
          <w:szCs w:val="20"/>
        </w:rPr>
      </w:pPr>
    </w:p>
    <w:p w:rsidR="00F0579D" w:rsidRDefault="00F0579D" w:rsidP="00F0579D">
      <w:pPr>
        <w:ind w:left="708"/>
        <w:rPr>
          <w:rFonts w:ascii="Verdana" w:hAnsi="Verdana" w:cs="Arial"/>
          <w:sz w:val="20"/>
          <w:szCs w:val="20"/>
        </w:rPr>
      </w:pPr>
    </w:p>
    <w:p w:rsidR="00F0579D" w:rsidRPr="00F0579D" w:rsidRDefault="00F0579D" w:rsidP="00F0579D">
      <w:pPr>
        <w:rPr>
          <w:rFonts w:cstheme="minorHAnsi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  <w:r w:rsidRPr="00F0579D">
        <w:rPr>
          <w:rFonts w:cstheme="minorHAnsi"/>
          <w:sz w:val="20"/>
          <w:szCs w:val="20"/>
        </w:rPr>
        <w:t>Hoe is de verdeling over de provinciën? Zet dat in de volgende tabel:</w:t>
      </w:r>
    </w:p>
    <w:p w:rsidR="00F0579D" w:rsidRPr="00D96F7E" w:rsidRDefault="00F0579D" w:rsidP="00F0579D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1"/>
        <w:gridCol w:w="2157"/>
        <w:gridCol w:w="6660"/>
      </w:tblGrid>
      <w:tr w:rsidR="00F0579D" w:rsidRPr="00F0579D" w:rsidTr="004413E0">
        <w:tc>
          <w:tcPr>
            <w:tcW w:w="47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003366"/>
          </w:tcPr>
          <w:p w:rsidR="00F0579D" w:rsidRPr="00F0579D" w:rsidRDefault="00F0579D" w:rsidP="004413E0">
            <w:pPr>
              <w:rPr>
                <w:rFonts w:ascii="Verdana" w:hAnsi="Verdana"/>
                <w:b/>
                <w:caps/>
                <w:color w:val="FFFFFF"/>
                <w:sz w:val="16"/>
                <w:szCs w:val="20"/>
              </w:rPr>
            </w:pPr>
          </w:p>
        </w:tc>
        <w:tc>
          <w:tcPr>
            <w:tcW w:w="215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003366"/>
          </w:tcPr>
          <w:p w:rsidR="00F0579D" w:rsidRPr="00F0579D" w:rsidRDefault="00F0579D" w:rsidP="004413E0">
            <w:pPr>
              <w:rPr>
                <w:rFonts w:ascii="Verdana" w:hAnsi="Verdana"/>
                <w:b/>
                <w:caps/>
                <w:color w:val="FFFFFF"/>
                <w:sz w:val="16"/>
                <w:szCs w:val="20"/>
              </w:rPr>
            </w:pPr>
            <w:r w:rsidRPr="00F0579D">
              <w:rPr>
                <w:rFonts w:ascii="Verdana" w:hAnsi="Verdana"/>
                <w:b/>
                <w:caps/>
                <w:color w:val="FFFFFF"/>
                <w:sz w:val="16"/>
                <w:szCs w:val="20"/>
              </w:rPr>
              <w:t>PROVINCIE</w:t>
            </w:r>
          </w:p>
        </w:tc>
        <w:tc>
          <w:tcPr>
            <w:tcW w:w="66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003366"/>
          </w:tcPr>
          <w:p w:rsidR="00F0579D" w:rsidRPr="00F0579D" w:rsidRDefault="00F0579D" w:rsidP="004413E0">
            <w:pPr>
              <w:rPr>
                <w:rFonts w:ascii="Verdana" w:hAnsi="Verdana"/>
                <w:b/>
                <w:caps/>
                <w:color w:val="FFFFFF"/>
                <w:sz w:val="16"/>
                <w:szCs w:val="20"/>
              </w:rPr>
            </w:pPr>
            <w:r w:rsidRPr="00F0579D">
              <w:rPr>
                <w:rFonts w:ascii="Verdana" w:hAnsi="Verdana"/>
                <w:b/>
                <w:caps/>
                <w:color w:val="FFFFFF"/>
                <w:sz w:val="16"/>
                <w:szCs w:val="20"/>
              </w:rPr>
              <w:t xml:space="preserve"> Grondsoorten </w:t>
            </w:r>
          </w:p>
        </w:tc>
      </w:tr>
      <w:tr w:rsidR="00F0579D" w:rsidRPr="00F0579D" w:rsidTr="004413E0">
        <w:tc>
          <w:tcPr>
            <w:tcW w:w="471" w:type="dxa"/>
            <w:tcBorders>
              <w:top w:val="single" w:sz="6" w:space="0" w:color="000000"/>
            </w:tcBorders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  <w:r w:rsidRPr="00F0579D"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6" w:space="0" w:color="000000"/>
            </w:tcBorders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660" w:type="dxa"/>
            <w:tcBorders>
              <w:top w:val="single" w:sz="6" w:space="0" w:color="000000"/>
            </w:tcBorders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F0579D" w:rsidRPr="00F0579D" w:rsidTr="004413E0">
        <w:tc>
          <w:tcPr>
            <w:tcW w:w="471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  <w:r w:rsidRPr="00F0579D">
              <w:rPr>
                <w:rFonts w:ascii="Verdana" w:hAnsi="Verdana"/>
                <w:sz w:val="16"/>
                <w:szCs w:val="20"/>
              </w:rPr>
              <w:t>2</w:t>
            </w:r>
          </w:p>
        </w:tc>
        <w:tc>
          <w:tcPr>
            <w:tcW w:w="2157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660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F0579D" w:rsidRPr="00F0579D" w:rsidTr="004413E0">
        <w:tc>
          <w:tcPr>
            <w:tcW w:w="471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  <w:r w:rsidRPr="00F0579D">
              <w:rPr>
                <w:rFonts w:ascii="Verdana" w:hAnsi="Verdana"/>
                <w:sz w:val="16"/>
                <w:szCs w:val="20"/>
              </w:rPr>
              <w:t>3</w:t>
            </w:r>
          </w:p>
        </w:tc>
        <w:tc>
          <w:tcPr>
            <w:tcW w:w="2157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660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F0579D" w:rsidRPr="00F0579D" w:rsidTr="004413E0">
        <w:tc>
          <w:tcPr>
            <w:tcW w:w="471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  <w:r w:rsidRPr="00F0579D">
              <w:rPr>
                <w:rFonts w:ascii="Verdana" w:hAnsi="Verdana"/>
                <w:sz w:val="16"/>
                <w:szCs w:val="20"/>
              </w:rPr>
              <w:t>4</w:t>
            </w:r>
          </w:p>
        </w:tc>
        <w:tc>
          <w:tcPr>
            <w:tcW w:w="2157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660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F0579D" w:rsidRPr="00F0579D" w:rsidTr="004413E0">
        <w:tc>
          <w:tcPr>
            <w:tcW w:w="471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  <w:r w:rsidRPr="00F0579D">
              <w:rPr>
                <w:rFonts w:ascii="Verdana" w:hAnsi="Verdana"/>
                <w:sz w:val="16"/>
                <w:szCs w:val="20"/>
              </w:rPr>
              <w:t>5</w:t>
            </w:r>
          </w:p>
        </w:tc>
        <w:tc>
          <w:tcPr>
            <w:tcW w:w="2157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660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F0579D" w:rsidRPr="00F0579D" w:rsidTr="004413E0">
        <w:tc>
          <w:tcPr>
            <w:tcW w:w="471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  <w:r w:rsidRPr="00F0579D">
              <w:rPr>
                <w:rFonts w:ascii="Verdana" w:hAnsi="Verdana"/>
                <w:sz w:val="16"/>
                <w:szCs w:val="20"/>
              </w:rPr>
              <w:t>6</w:t>
            </w:r>
          </w:p>
        </w:tc>
        <w:tc>
          <w:tcPr>
            <w:tcW w:w="2157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660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F0579D" w:rsidRPr="00F0579D" w:rsidTr="004413E0">
        <w:tc>
          <w:tcPr>
            <w:tcW w:w="471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  <w:r w:rsidRPr="00F0579D">
              <w:rPr>
                <w:rFonts w:ascii="Verdana" w:hAnsi="Verdana"/>
                <w:sz w:val="16"/>
                <w:szCs w:val="20"/>
              </w:rPr>
              <w:t>7</w:t>
            </w:r>
          </w:p>
        </w:tc>
        <w:tc>
          <w:tcPr>
            <w:tcW w:w="2157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660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F0579D" w:rsidRPr="00F0579D" w:rsidTr="004413E0">
        <w:tc>
          <w:tcPr>
            <w:tcW w:w="471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  <w:r w:rsidRPr="00F0579D">
              <w:rPr>
                <w:rFonts w:ascii="Verdana" w:hAnsi="Verdana"/>
                <w:sz w:val="16"/>
                <w:szCs w:val="20"/>
              </w:rPr>
              <w:t>8</w:t>
            </w:r>
          </w:p>
        </w:tc>
        <w:tc>
          <w:tcPr>
            <w:tcW w:w="2157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660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F0579D" w:rsidRPr="00F0579D" w:rsidTr="004413E0">
        <w:tc>
          <w:tcPr>
            <w:tcW w:w="471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  <w:r w:rsidRPr="00F0579D">
              <w:rPr>
                <w:rFonts w:ascii="Verdana" w:hAnsi="Verdana"/>
                <w:sz w:val="16"/>
                <w:szCs w:val="20"/>
              </w:rPr>
              <w:t>9</w:t>
            </w:r>
          </w:p>
        </w:tc>
        <w:tc>
          <w:tcPr>
            <w:tcW w:w="2157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660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F0579D" w:rsidRPr="00F0579D" w:rsidTr="004413E0">
        <w:tc>
          <w:tcPr>
            <w:tcW w:w="471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  <w:r w:rsidRPr="00F0579D">
              <w:rPr>
                <w:rFonts w:ascii="Verdana" w:hAnsi="Verdana"/>
                <w:sz w:val="16"/>
                <w:szCs w:val="20"/>
              </w:rPr>
              <w:t>10</w:t>
            </w:r>
          </w:p>
        </w:tc>
        <w:tc>
          <w:tcPr>
            <w:tcW w:w="2157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660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F0579D" w:rsidRPr="00F0579D" w:rsidTr="004413E0">
        <w:tc>
          <w:tcPr>
            <w:tcW w:w="471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  <w:r w:rsidRPr="00F0579D">
              <w:rPr>
                <w:rFonts w:ascii="Verdana" w:hAnsi="Verdana"/>
                <w:sz w:val="16"/>
                <w:szCs w:val="20"/>
              </w:rPr>
              <w:t>11</w:t>
            </w:r>
          </w:p>
        </w:tc>
        <w:tc>
          <w:tcPr>
            <w:tcW w:w="2157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660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F0579D" w:rsidRPr="00F0579D" w:rsidTr="004413E0">
        <w:tc>
          <w:tcPr>
            <w:tcW w:w="471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  <w:r w:rsidRPr="00F0579D">
              <w:rPr>
                <w:rFonts w:ascii="Verdana" w:hAnsi="Verdana"/>
                <w:sz w:val="16"/>
                <w:szCs w:val="20"/>
              </w:rPr>
              <w:t>12</w:t>
            </w:r>
          </w:p>
        </w:tc>
        <w:tc>
          <w:tcPr>
            <w:tcW w:w="2157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660" w:type="dxa"/>
          </w:tcPr>
          <w:p w:rsidR="00F0579D" w:rsidRPr="00F0579D" w:rsidRDefault="00F0579D" w:rsidP="004413E0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F0579D" w:rsidRPr="00D96F7E" w:rsidRDefault="00F0579D" w:rsidP="00F0579D">
      <w:pPr>
        <w:rPr>
          <w:rFonts w:ascii="Verdana" w:hAnsi="Verdana" w:cs="Arial"/>
          <w:sz w:val="20"/>
          <w:szCs w:val="20"/>
        </w:rPr>
      </w:pPr>
      <w:r w:rsidRPr="00D96F7E">
        <w:rPr>
          <w:rFonts w:ascii="Verdana" w:hAnsi="Verdana" w:cs="Arial"/>
          <w:sz w:val="20"/>
          <w:szCs w:val="20"/>
        </w:rPr>
        <w:t xml:space="preserve"> </w:t>
      </w:r>
    </w:p>
    <w:p w:rsidR="00F0579D" w:rsidRDefault="00F0579D" w:rsidP="00F0579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F0579D" w:rsidRPr="00F0579D" w:rsidRDefault="00F0579D" w:rsidP="00F0579D">
      <w:pPr>
        <w:rPr>
          <w:rFonts w:cstheme="minorHAnsi"/>
          <w:szCs w:val="20"/>
          <w:u w:val="single"/>
        </w:rPr>
      </w:pPr>
      <w:r w:rsidRPr="00F0579D">
        <w:rPr>
          <w:rFonts w:cstheme="minorHAnsi"/>
          <w:szCs w:val="20"/>
          <w:u w:val="single"/>
        </w:rPr>
        <w:t>Bron 2.9: Grondsoortenkaart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2"/>
        </w:rPr>
      </w:pPr>
      <w:r w:rsidRPr="00EA2062">
        <w:rPr>
          <w:rFonts w:asciiTheme="minorHAnsi" w:hAnsiTheme="minorHAnsi" w:cs="Arial"/>
          <w:sz w:val="22"/>
        </w:rPr>
        <w:t>Zoek uit welke grondsoort er op de volgende plekken voorkomt: 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2"/>
        </w:rPr>
      </w:pPr>
      <w:r w:rsidRPr="00EA2062">
        <w:rPr>
          <w:rFonts w:asciiTheme="minorHAnsi" w:hAnsiTheme="minorHAnsi" w:cs="Arial"/>
          <w:sz w:val="22"/>
        </w:rPr>
        <w:t>- Je woonplaats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2"/>
        </w:rPr>
      </w:pPr>
      <w:r w:rsidRPr="00EA2062">
        <w:rPr>
          <w:rFonts w:asciiTheme="minorHAnsi" w:hAnsiTheme="minorHAnsi" w:cs="Arial"/>
          <w:sz w:val="22"/>
        </w:rPr>
        <w:t>- De locatie van school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2"/>
        </w:rPr>
      </w:pPr>
      <w:r w:rsidRPr="00EA2062">
        <w:rPr>
          <w:rFonts w:asciiTheme="minorHAnsi" w:hAnsiTheme="minorHAnsi" w:cs="Arial"/>
          <w:sz w:val="22"/>
        </w:rPr>
        <w:t>- Je huidige BPV bedrijf</w:t>
      </w:r>
    </w:p>
    <w:p w:rsidR="00EA2062" w:rsidRPr="00EA2062" w:rsidRDefault="00EA2062" w:rsidP="00EA2062">
      <w:pPr>
        <w:pStyle w:val="Normaalweb"/>
        <w:rPr>
          <w:rFonts w:asciiTheme="minorHAnsi" w:hAnsiTheme="minorHAnsi"/>
          <w:sz w:val="22"/>
        </w:rPr>
      </w:pPr>
      <w:r w:rsidRPr="00EA2062">
        <w:rPr>
          <w:rFonts w:asciiTheme="minorHAnsi" w:hAnsiTheme="minorHAnsi"/>
          <w:sz w:val="22"/>
        </w:rPr>
        <w:t> </w:t>
      </w:r>
      <w:bookmarkStart w:id="0" w:name="_GoBack"/>
      <w:bookmarkEnd w:id="0"/>
    </w:p>
    <w:p w:rsidR="00EA2062" w:rsidRPr="00EA2062" w:rsidRDefault="00EA2062" w:rsidP="00EA2062">
      <w:pPr>
        <w:pStyle w:val="Normaalweb"/>
        <w:rPr>
          <w:rFonts w:asciiTheme="minorHAnsi" w:hAnsiTheme="minorHAnsi"/>
          <w:sz w:val="22"/>
        </w:rPr>
      </w:pPr>
      <w:r w:rsidRPr="00EA2062">
        <w:rPr>
          <w:rFonts w:asciiTheme="minorHAnsi" w:hAnsiTheme="minorHAnsi" w:cs="Arial"/>
          <w:sz w:val="22"/>
        </w:rPr>
        <w:t>Zouden al deze plekken, wat betrefd de grondsoort, geschikt zijn voor het beweiden van dieren op je grasland? Onderbouw je mening. </w:t>
      </w:r>
    </w:p>
    <w:p w:rsidR="00813652" w:rsidRPr="00F0579D" w:rsidRDefault="00813652" w:rsidP="00813652">
      <w:pPr>
        <w:rPr>
          <w:rFonts w:cstheme="minorHAnsi"/>
          <w:sz w:val="20"/>
          <w:u w:val="single"/>
        </w:rPr>
      </w:pPr>
    </w:p>
    <w:sectPr w:rsidR="00813652" w:rsidRPr="00F057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71" w:rsidRDefault="00FC2371" w:rsidP="00FD09DC">
      <w:pPr>
        <w:spacing w:after="0" w:line="240" w:lineRule="auto"/>
      </w:pPr>
      <w:r>
        <w:separator/>
      </w:r>
    </w:p>
  </w:endnote>
  <w:endnote w:type="continuationSeparator" w:id="0">
    <w:p w:rsidR="00FC2371" w:rsidRDefault="00FC2371" w:rsidP="00FD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71" w:rsidRDefault="00FC2371" w:rsidP="00FD09DC">
      <w:pPr>
        <w:spacing w:after="0" w:line="240" w:lineRule="auto"/>
      </w:pPr>
      <w:r>
        <w:separator/>
      </w:r>
    </w:p>
  </w:footnote>
  <w:footnote w:type="continuationSeparator" w:id="0">
    <w:p w:rsidR="00FC2371" w:rsidRDefault="00FC2371" w:rsidP="00FD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DC" w:rsidRDefault="00FD09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5327650</wp:posOffset>
          </wp:positionH>
          <wp:positionV relativeFrom="paragraph">
            <wp:posOffset>-286385</wp:posOffset>
          </wp:positionV>
          <wp:extent cx="1146810" cy="611505"/>
          <wp:effectExtent l="0" t="0" r="0" b="0"/>
          <wp:wrapSquare wrapText="bothSides"/>
          <wp:docPr id="1" name="Afbeelding 1" descr="http://www.basketballweert.nl/Truestars/Media/BSW/Basketball%20Stichting%20Weert/Internals/Teams/logo%20landst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sketballweert.nl/Truestars/Media/BSW/Basketball%20Stichting%20Weert/Internals/Teams/logo%20landste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47F">
      <w:t>Graslandbeheer thema 2: grondsoorten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4FDF"/>
    <w:multiLevelType w:val="hybridMultilevel"/>
    <w:tmpl w:val="0ADE3A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1B66"/>
    <w:multiLevelType w:val="hybridMultilevel"/>
    <w:tmpl w:val="F95493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476B"/>
    <w:multiLevelType w:val="hybridMultilevel"/>
    <w:tmpl w:val="400679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517D2"/>
    <w:multiLevelType w:val="hybridMultilevel"/>
    <w:tmpl w:val="7A1E74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1C3"/>
    <w:multiLevelType w:val="hybridMultilevel"/>
    <w:tmpl w:val="8F3C6E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C0E90"/>
    <w:multiLevelType w:val="hybridMultilevel"/>
    <w:tmpl w:val="200CAE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139D"/>
    <w:multiLevelType w:val="hybridMultilevel"/>
    <w:tmpl w:val="221CE340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A4D97"/>
    <w:multiLevelType w:val="hybridMultilevel"/>
    <w:tmpl w:val="64ACAB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1333"/>
    <w:multiLevelType w:val="hybridMultilevel"/>
    <w:tmpl w:val="3CDAFA3A"/>
    <w:lvl w:ilvl="0" w:tplc="4C6C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F2BC0"/>
    <w:multiLevelType w:val="hybridMultilevel"/>
    <w:tmpl w:val="58029C5E"/>
    <w:lvl w:ilvl="0" w:tplc="E722B9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0DD2A83"/>
    <w:multiLevelType w:val="hybridMultilevel"/>
    <w:tmpl w:val="F12E2A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A73B7"/>
    <w:multiLevelType w:val="hybridMultilevel"/>
    <w:tmpl w:val="DFC2C6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A4EBF"/>
    <w:multiLevelType w:val="hybridMultilevel"/>
    <w:tmpl w:val="28DA9F60"/>
    <w:lvl w:ilvl="0" w:tplc="6B9E0430">
      <w:start w:val="7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DA2EC6"/>
    <w:multiLevelType w:val="hybridMultilevel"/>
    <w:tmpl w:val="DAC2FC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C5631"/>
    <w:multiLevelType w:val="hybridMultilevel"/>
    <w:tmpl w:val="F4DA0D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3602C"/>
    <w:multiLevelType w:val="hybridMultilevel"/>
    <w:tmpl w:val="972CF436"/>
    <w:lvl w:ilvl="0" w:tplc="94EEE7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CEB3592"/>
    <w:multiLevelType w:val="hybridMultilevel"/>
    <w:tmpl w:val="FD9A88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51A62"/>
    <w:multiLevelType w:val="hybridMultilevel"/>
    <w:tmpl w:val="FDF8A9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71950"/>
    <w:multiLevelType w:val="hybridMultilevel"/>
    <w:tmpl w:val="03645A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8"/>
  </w:num>
  <w:num w:numId="5">
    <w:abstractNumId w:val="17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15"/>
  </w:num>
  <w:num w:numId="11">
    <w:abstractNumId w:val="16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  <w:num w:numId="16">
    <w:abstractNumId w:val="1"/>
  </w:num>
  <w:num w:numId="17">
    <w:abstractNumId w:val="1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DC"/>
    <w:rsid w:val="000624BC"/>
    <w:rsid w:val="00114171"/>
    <w:rsid w:val="00117399"/>
    <w:rsid w:val="00260D44"/>
    <w:rsid w:val="00345443"/>
    <w:rsid w:val="003D71DF"/>
    <w:rsid w:val="00424BC6"/>
    <w:rsid w:val="007B4025"/>
    <w:rsid w:val="00813652"/>
    <w:rsid w:val="00842A6E"/>
    <w:rsid w:val="008C0B1D"/>
    <w:rsid w:val="009A47ED"/>
    <w:rsid w:val="00B10ED9"/>
    <w:rsid w:val="00B12B3A"/>
    <w:rsid w:val="00B42E2C"/>
    <w:rsid w:val="00C1147F"/>
    <w:rsid w:val="00DB34A8"/>
    <w:rsid w:val="00EA2062"/>
    <w:rsid w:val="00F0579D"/>
    <w:rsid w:val="00F27616"/>
    <w:rsid w:val="00FC2371"/>
    <w:rsid w:val="00FD09D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FAB651-3C55-4FCF-9FC1-C2CE214B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F057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09DC"/>
  </w:style>
  <w:style w:type="paragraph" w:styleId="Voettekst">
    <w:name w:val="footer"/>
    <w:basedOn w:val="Standaard"/>
    <w:link w:val="VoettekstChar"/>
    <w:uiPriority w:val="99"/>
    <w:unhideWhenUsed/>
    <w:rsid w:val="00FD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09DC"/>
  </w:style>
  <w:style w:type="paragraph" w:styleId="Ballontekst">
    <w:name w:val="Balloon Text"/>
    <w:basedOn w:val="Standaard"/>
    <w:link w:val="BallontekstChar"/>
    <w:uiPriority w:val="99"/>
    <w:semiHidden/>
    <w:unhideWhenUsed/>
    <w:rsid w:val="00FD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9D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B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D71DF"/>
    <w:rPr>
      <w:color w:val="0000FF" w:themeColor="hyperlink"/>
      <w:u w:val="single"/>
    </w:rPr>
  </w:style>
  <w:style w:type="table" w:styleId="Tabelraster">
    <w:name w:val="Table Grid"/>
    <w:basedOn w:val="Standaardtabel"/>
    <w:rsid w:val="00C1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F0579D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Normaalweb">
    <w:name w:val="Normal (Web)"/>
    <w:basedOn w:val="Standaard"/>
    <w:uiPriority w:val="99"/>
    <w:unhideWhenUsed/>
    <w:rsid w:val="00EA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ostcode.nl/index?action=multifield&amp;goto=postcoderesult&amp;Tree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447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 Regelink</cp:lastModifiedBy>
  <cp:revision>2</cp:revision>
  <dcterms:created xsi:type="dcterms:W3CDTF">2014-11-09T20:39:00Z</dcterms:created>
  <dcterms:modified xsi:type="dcterms:W3CDTF">2014-11-09T20:39:00Z</dcterms:modified>
</cp:coreProperties>
</file>